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6B" w:rsidRPr="00625486" w:rsidRDefault="00DC076B" w:rsidP="001A24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5486">
        <w:rPr>
          <w:rFonts w:ascii="Times New Roman" w:hAnsi="Times New Roman"/>
          <w:b/>
          <w:sz w:val="28"/>
          <w:szCs w:val="28"/>
        </w:rPr>
        <w:t>Формирование установок студентов на будущую семью</w:t>
      </w:r>
    </w:p>
    <w:p w:rsidR="00DC076B" w:rsidRDefault="00DC076B" w:rsidP="001A24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076B" w:rsidRDefault="00DC076B" w:rsidP="00A817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5486">
        <w:rPr>
          <w:rFonts w:ascii="Times New Roman" w:hAnsi="Times New Roman"/>
          <w:sz w:val="28"/>
          <w:szCs w:val="28"/>
        </w:rPr>
        <w:t>Стаценко Наталья Николаевна</w:t>
      </w:r>
    </w:p>
    <w:p w:rsidR="00DC076B" w:rsidRDefault="00DC076B" w:rsidP="00A817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5486">
        <w:rPr>
          <w:rFonts w:ascii="Times New Roman" w:hAnsi="Times New Roman"/>
          <w:sz w:val="28"/>
          <w:szCs w:val="28"/>
        </w:rPr>
        <w:t xml:space="preserve"> преподаватель спец.дисциплин</w:t>
      </w:r>
    </w:p>
    <w:p w:rsidR="00DC076B" w:rsidRDefault="00DC076B" w:rsidP="00A817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076B" w:rsidRDefault="00DC076B" w:rsidP="00A817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КГКП «Костанайский индустриально-</w:t>
      </w:r>
    </w:p>
    <w:p w:rsidR="00DC076B" w:rsidRDefault="00DC076B" w:rsidP="00A817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колледж»</w:t>
      </w:r>
    </w:p>
    <w:p w:rsidR="00DC076B" w:rsidRPr="00625486" w:rsidRDefault="00DC076B" w:rsidP="009729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76B" w:rsidRDefault="00DC076B" w:rsidP="009729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486">
        <w:rPr>
          <w:rFonts w:ascii="Times New Roman" w:hAnsi="Times New Roman"/>
          <w:sz w:val="28"/>
          <w:szCs w:val="28"/>
        </w:rPr>
        <w:t xml:space="preserve">Современная социально-экономическая ситуация в нашей стране показывает, что семья, несмотря на высокий уровень разводов, и увеличение числа не регистрированных браков по-прежнему остается самой значимой ценностью для человека.   </w:t>
      </w:r>
    </w:p>
    <w:p w:rsidR="00DC076B" w:rsidRDefault="00DC076B" w:rsidP="009729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486">
        <w:rPr>
          <w:rFonts w:ascii="Times New Roman" w:hAnsi="Times New Roman"/>
          <w:sz w:val="28"/>
          <w:szCs w:val="28"/>
        </w:rPr>
        <w:t xml:space="preserve">Именно в семье человек получает возможность смягчить последствия тех неудач и неурядиц, которые окружают его на работе, улице, общественных местах.  </w:t>
      </w:r>
    </w:p>
    <w:p w:rsidR="00DC076B" w:rsidRPr="009729B0" w:rsidRDefault="00DC076B" w:rsidP="00A13AFF">
      <w:pPr>
        <w:spacing w:after="0" w:line="240" w:lineRule="auto"/>
        <w:ind w:left="165" w:firstLine="618"/>
        <w:jc w:val="both"/>
        <w:rPr>
          <w:rFonts w:ascii="Times New Roman" w:hAnsi="Times New Roman"/>
          <w:sz w:val="28"/>
          <w:szCs w:val="28"/>
        </w:rPr>
      </w:pPr>
      <w:r w:rsidRPr="009729B0">
        <w:rPr>
          <w:rFonts w:ascii="Times New Roman" w:hAnsi="Times New Roman"/>
          <w:color w:val="333333"/>
          <w:sz w:val="28"/>
          <w:szCs w:val="28"/>
        </w:rPr>
        <w:t xml:space="preserve">Среди факторов, определяющих стабильность молодых семей, 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729B0">
        <w:rPr>
          <w:rFonts w:ascii="Times New Roman" w:hAnsi="Times New Roman"/>
          <w:color w:val="333333"/>
          <w:sz w:val="28"/>
          <w:szCs w:val="28"/>
        </w:rPr>
        <w:t xml:space="preserve"> выделя</w:t>
      </w:r>
      <w:r>
        <w:rPr>
          <w:rFonts w:ascii="Times New Roman" w:hAnsi="Times New Roman"/>
          <w:color w:val="333333"/>
          <w:sz w:val="28"/>
          <w:szCs w:val="28"/>
        </w:rPr>
        <w:t>ю</w:t>
      </w:r>
      <w:r w:rsidRPr="009729B0">
        <w:rPr>
          <w:rFonts w:ascii="Times New Roman" w:hAnsi="Times New Roman"/>
          <w:color w:val="333333"/>
          <w:sz w:val="28"/>
          <w:szCs w:val="28"/>
        </w:rPr>
        <w:t>т </w:t>
      </w:r>
      <w:r w:rsidRPr="009729B0">
        <w:rPr>
          <w:rFonts w:ascii="Times New Roman" w:hAnsi="Times New Roman"/>
          <w:bCs/>
          <w:color w:val="333333"/>
          <w:sz w:val="28"/>
          <w:szCs w:val="28"/>
        </w:rPr>
        <w:t>готовность молодежи к браку</w:t>
      </w:r>
      <w:r w:rsidRPr="009729B0">
        <w:rPr>
          <w:rFonts w:ascii="Times New Roman" w:hAnsi="Times New Roman"/>
          <w:color w:val="333333"/>
          <w:sz w:val="28"/>
          <w:szCs w:val="28"/>
        </w:rPr>
        <w:t>. Это система социально-психологических установок личности, определяющая эмоционально-психологическое отношение к образу жизни, ценностям супружества. Готовность к браку – интегральная категория, включающая целый комплекс аспектов:</w:t>
      </w:r>
    </w:p>
    <w:p w:rsidR="00DC076B" w:rsidRPr="009729B0" w:rsidRDefault="00DC076B" w:rsidP="009729B0">
      <w:pPr>
        <w:numPr>
          <w:ilvl w:val="0"/>
          <w:numId w:val="3"/>
        </w:numPr>
        <w:shd w:val="clear" w:color="auto" w:fill="FFFFFF"/>
        <w:spacing w:before="100" w:beforeAutospacing="1" w:after="0" w:line="306" w:lineRule="atLeast"/>
        <w:ind w:left="525"/>
        <w:jc w:val="both"/>
        <w:rPr>
          <w:rFonts w:ascii="Times New Roman" w:hAnsi="Times New Roman"/>
          <w:color w:val="333333"/>
          <w:sz w:val="28"/>
          <w:szCs w:val="28"/>
        </w:rPr>
      </w:pPr>
      <w:r w:rsidRPr="009729B0">
        <w:rPr>
          <w:rFonts w:ascii="Times New Roman" w:hAnsi="Times New Roman"/>
          <w:color w:val="333333"/>
          <w:sz w:val="28"/>
          <w:szCs w:val="28"/>
        </w:rPr>
        <w:t>Формирование определенного нравственного комплекса – готовность личности принять на себя новую систему обязанностей по отношению к своему брачному партнеру, будущим детям. Формирование этого аспекта окажется связанным с распределением ролей между супругами.</w:t>
      </w:r>
    </w:p>
    <w:p w:rsidR="00DC076B" w:rsidRPr="009729B0" w:rsidRDefault="00DC076B" w:rsidP="009729B0">
      <w:pPr>
        <w:numPr>
          <w:ilvl w:val="0"/>
          <w:numId w:val="3"/>
        </w:numPr>
        <w:shd w:val="clear" w:color="auto" w:fill="FFFFFF"/>
        <w:spacing w:before="100" w:beforeAutospacing="1" w:after="0" w:line="306" w:lineRule="atLeast"/>
        <w:ind w:left="525"/>
        <w:jc w:val="both"/>
        <w:rPr>
          <w:rFonts w:ascii="Times New Roman" w:hAnsi="Times New Roman"/>
          <w:color w:val="333333"/>
          <w:sz w:val="28"/>
          <w:szCs w:val="28"/>
        </w:rPr>
      </w:pPr>
      <w:r w:rsidRPr="009729B0">
        <w:rPr>
          <w:rFonts w:ascii="Times New Roman" w:hAnsi="Times New Roman"/>
          <w:color w:val="333333"/>
          <w:sz w:val="28"/>
          <w:szCs w:val="28"/>
        </w:rPr>
        <w:t>Подготовленность к межличностному общению и сотрудничеству. Семья является малой группой, для нормального ее функционирования требуется согласованность ритмов жизни супругов.</w:t>
      </w:r>
    </w:p>
    <w:p w:rsidR="00DC076B" w:rsidRPr="009729B0" w:rsidRDefault="00DC076B" w:rsidP="009729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hAnsi="Times New Roman"/>
          <w:color w:val="333333"/>
          <w:sz w:val="28"/>
          <w:szCs w:val="28"/>
        </w:rPr>
      </w:pPr>
      <w:r w:rsidRPr="009729B0">
        <w:rPr>
          <w:rFonts w:ascii="Times New Roman" w:hAnsi="Times New Roman"/>
          <w:color w:val="333333"/>
          <w:sz w:val="28"/>
          <w:szCs w:val="28"/>
        </w:rPr>
        <w:t>Способность к самоотверженности по отношению к партнеру. Способность к такому чувству включает способность к соответствующей деятельности, основанной прежде всего на качествах и свойствах альтруизма любящего человека.</w:t>
      </w:r>
    </w:p>
    <w:p w:rsidR="00DC076B" w:rsidRPr="009729B0" w:rsidRDefault="00DC076B" w:rsidP="009729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hAnsi="Times New Roman"/>
          <w:color w:val="333333"/>
          <w:sz w:val="28"/>
          <w:szCs w:val="28"/>
        </w:rPr>
      </w:pPr>
      <w:r w:rsidRPr="009729B0">
        <w:rPr>
          <w:rFonts w:ascii="Times New Roman" w:hAnsi="Times New Roman"/>
          <w:color w:val="333333"/>
          <w:sz w:val="28"/>
          <w:szCs w:val="28"/>
        </w:rPr>
        <w:t>Наличие качеств, связанных с проникновением во внутренний мир человека, - эмпатийный комплекс. Важность этого аспекта связана с тем, что брак по своему характеру становится более психологическим в силу утонченности человека как личности. В связи с этим возрастает роль психотерапевтической функции брака, успешной реализации которой способствует развитие способности к сопереживанию, вчувствованию в эмоциональный мир партнера.</w:t>
      </w:r>
    </w:p>
    <w:p w:rsidR="00DC076B" w:rsidRPr="009729B0" w:rsidRDefault="00DC076B" w:rsidP="009729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hAnsi="Times New Roman"/>
          <w:color w:val="333333"/>
          <w:sz w:val="28"/>
          <w:szCs w:val="28"/>
        </w:rPr>
      </w:pPr>
      <w:r w:rsidRPr="009729B0">
        <w:rPr>
          <w:rFonts w:ascii="Times New Roman" w:hAnsi="Times New Roman"/>
          <w:color w:val="333333"/>
          <w:sz w:val="28"/>
          <w:szCs w:val="28"/>
        </w:rPr>
        <w:t>Высокая эстетическая культура чувств и поведения личности.</w:t>
      </w:r>
    </w:p>
    <w:p w:rsidR="00DC076B" w:rsidRPr="009729B0" w:rsidRDefault="00DC076B" w:rsidP="009729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hAnsi="Times New Roman"/>
          <w:color w:val="333333"/>
          <w:sz w:val="28"/>
          <w:szCs w:val="28"/>
        </w:rPr>
      </w:pPr>
      <w:r w:rsidRPr="009729B0">
        <w:rPr>
          <w:rFonts w:ascii="Times New Roman" w:hAnsi="Times New Roman"/>
          <w:color w:val="333333"/>
          <w:sz w:val="28"/>
          <w:szCs w:val="28"/>
        </w:rPr>
        <w:t xml:space="preserve">Умение разрешать конфликты конструктивным способом, способность к саморегуляции собственной психики и поведения. 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729B0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DC076B" w:rsidRPr="00625486" w:rsidRDefault="00DC076B" w:rsidP="009729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076B" w:rsidRDefault="00DC076B" w:rsidP="009729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486">
        <w:rPr>
          <w:rFonts w:ascii="Times New Roman" w:hAnsi="Times New Roman"/>
          <w:sz w:val="28"/>
          <w:szCs w:val="28"/>
        </w:rPr>
        <w:t>Человек овладевает знаниями и получает профессию в школе, колледже,  институте.</w:t>
      </w:r>
    </w:p>
    <w:p w:rsidR="00DC076B" w:rsidRPr="00625486" w:rsidRDefault="00DC076B" w:rsidP="009729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486">
        <w:rPr>
          <w:rFonts w:ascii="Times New Roman" w:hAnsi="Times New Roman"/>
          <w:sz w:val="28"/>
          <w:szCs w:val="28"/>
        </w:rPr>
        <w:t>Однако отсутствует единая система подготовки современной молодёжи к будущей семейной жизни, ориентирующей каждого на не проходящую ценность семьи, воспитание любви и верности, полноценное отцовство и материнство. Овладение основами общей, психологической и половой культуры.</w:t>
      </w:r>
      <w:r w:rsidRPr="009729B0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DC076B" w:rsidRPr="00625486" w:rsidRDefault="00DC076B" w:rsidP="001A24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486">
        <w:rPr>
          <w:rFonts w:ascii="Times New Roman" w:hAnsi="Times New Roman"/>
          <w:sz w:val="28"/>
          <w:szCs w:val="28"/>
        </w:rPr>
        <w:t xml:space="preserve">В нашем колледже мы стараемся уделять внимание   проведению работы по формированию престижа семьи в молодежной среде, пропаганде семейных ценностей, лучших образцов семейного воспитания с целью профилактики социального сиротства и семейного неблагополучия. </w:t>
      </w:r>
    </w:p>
    <w:p w:rsidR="00DC076B" w:rsidRPr="00625486" w:rsidRDefault="00DC076B" w:rsidP="001A24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486">
        <w:rPr>
          <w:rFonts w:ascii="Times New Roman" w:hAnsi="Times New Roman"/>
          <w:sz w:val="28"/>
          <w:szCs w:val="28"/>
        </w:rPr>
        <w:t xml:space="preserve">  Однако эта педагогическая работа в условиях одного только колледжа представляется нереальной. И поэтому, не претендуя на полноту описания, отметим только наиболее важные   направления, осуществляемые нами при подготовки студентов к </w:t>
      </w:r>
      <w:r>
        <w:rPr>
          <w:rFonts w:ascii="Times New Roman" w:hAnsi="Times New Roman"/>
          <w:sz w:val="28"/>
          <w:szCs w:val="28"/>
        </w:rPr>
        <w:t>семейной жизни</w:t>
      </w:r>
      <w:r w:rsidRPr="00625486">
        <w:rPr>
          <w:rFonts w:ascii="Times New Roman" w:hAnsi="Times New Roman"/>
          <w:sz w:val="28"/>
          <w:szCs w:val="28"/>
        </w:rPr>
        <w:t xml:space="preserve">. </w:t>
      </w:r>
    </w:p>
    <w:p w:rsidR="00DC076B" w:rsidRPr="00625486" w:rsidRDefault="00DC076B" w:rsidP="006254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486">
        <w:rPr>
          <w:rFonts w:ascii="Times New Roman" w:hAnsi="Times New Roman"/>
          <w:sz w:val="28"/>
          <w:szCs w:val="28"/>
        </w:rPr>
        <w:t>1. Деятельное осознание социальной сущности семьи через понимание общественной значимости своих действий; ответственности; чувство любви к окружающим людям, желание понимать окружающих людей, учитывать их привычки и вкусы.</w:t>
      </w:r>
    </w:p>
    <w:p w:rsidR="00DC076B" w:rsidRDefault="00DC076B" w:rsidP="0062548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5486">
        <w:rPr>
          <w:rFonts w:ascii="Times New Roman" w:hAnsi="Times New Roman"/>
          <w:sz w:val="28"/>
          <w:szCs w:val="28"/>
        </w:rPr>
        <w:t xml:space="preserve"> 2. Воспитание и самовоспитание предполагает несколько слагаемых: способность заботиться о другом человеке,   деятельно делать добро, способность сочувствовать, сопереживать, сострадать, т.е. «входить» в эмоциональный мир другого </w:t>
      </w:r>
      <w:r>
        <w:rPr>
          <w:rFonts w:ascii="Times New Roman" w:hAnsi="Times New Roman"/>
          <w:sz w:val="28"/>
          <w:szCs w:val="28"/>
        </w:rPr>
        <w:t>человека</w:t>
      </w:r>
      <w:r w:rsidRPr="00625486">
        <w:rPr>
          <w:rFonts w:ascii="Times New Roman" w:hAnsi="Times New Roman"/>
          <w:sz w:val="28"/>
          <w:szCs w:val="28"/>
        </w:rPr>
        <w:t xml:space="preserve">, понимать его радости и горести, переживания и неудачи, поражения и победы, находить духовное единение с другими. Способность к кооперации, сотрудничеству, межчеловеческому общению, наличие навыков и умений в осуществлении многих видов труда.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DC076B" w:rsidRPr="00625486" w:rsidRDefault="00DC076B" w:rsidP="0062548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25486">
        <w:rPr>
          <w:rFonts w:ascii="Times New Roman" w:hAnsi="Times New Roman"/>
          <w:sz w:val="28"/>
          <w:szCs w:val="28"/>
        </w:rPr>
        <w:t>Высокая этическая культура, предполагающая умение быть терпимым и снисходительным, великодушным и добрым, принимать другого человека со всеми его странностями и недостатками, подавлять собственный эгоизм.</w:t>
      </w:r>
    </w:p>
    <w:p w:rsidR="00DC076B" w:rsidRPr="00625486" w:rsidRDefault="00DC076B" w:rsidP="004F7A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5486">
        <w:rPr>
          <w:rFonts w:ascii="Times New Roman" w:hAnsi="Times New Roman"/>
          <w:sz w:val="28"/>
          <w:szCs w:val="28"/>
        </w:rPr>
        <w:t xml:space="preserve"> 3.Формирование адекватных брачно-семейных отношений  включает: формирование   правильных воззрений о соотношении любви и брака, преодоление потребительских тенденций в отношении семьи и спутника жизни, воспитание реалистичности и цельности в восприятии себя и других.</w:t>
      </w:r>
    </w:p>
    <w:p w:rsidR="00DC076B" w:rsidRPr="00625486" w:rsidRDefault="00DC076B" w:rsidP="009729B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5486">
        <w:rPr>
          <w:rFonts w:ascii="Times New Roman" w:hAnsi="Times New Roman"/>
          <w:sz w:val="28"/>
          <w:szCs w:val="28"/>
        </w:rPr>
        <w:t>4.Усвоение определённой суммы знаний по психологии и этики общения.</w:t>
      </w:r>
    </w:p>
    <w:p w:rsidR="00DC076B" w:rsidRDefault="00DC076B" w:rsidP="004F7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486">
        <w:rPr>
          <w:rFonts w:ascii="Times New Roman" w:hAnsi="Times New Roman"/>
          <w:sz w:val="28"/>
          <w:szCs w:val="28"/>
        </w:rPr>
        <w:t xml:space="preserve">     Возможностями реализовать данные направления нравственного воспитания студентов обладают спец.дисциплины. Например: при изучении предмета «Психологии и этики профессионального общения» преподаватель в определенной последовательности вооружает студентов теми или иными нравственными понятиями, связанными с семейной этикой. В процессе изучения предмета «Основы права» преподаватель имеет возможность раскрыть нравственный смысл закона о семье и браке. Студенты  получают не только правовые знания, но и глубже осмысливают моральные нормы, которые определяют линию поведения в жизни, помогают выработать отрицательную реакцию на патриархальные и религиозные традиции в семейном быту. На уроках «Самопознания» все знания студентов обобщаются и синтезируются. Этот предмет помогает учащимся усваивать взгляды классиков на нравственность брака и семьи, в частности способствует осознанию или взаимосвязи и взаимообусловленности общественной и семейной жизни, соотношения социального и биологического в развитии и формировании личности. Вопросы полов находят место в преподавании предметов биологического цикла. </w:t>
      </w:r>
    </w:p>
    <w:p w:rsidR="00DC076B" w:rsidRPr="00625486" w:rsidRDefault="00DC076B" w:rsidP="006254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486">
        <w:rPr>
          <w:rFonts w:ascii="Times New Roman" w:hAnsi="Times New Roman"/>
          <w:sz w:val="28"/>
          <w:szCs w:val="28"/>
        </w:rPr>
        <w:t>Велика роль уроков физического воспитания призванных содействовать гармон</w:t>
      </w:r>
      <w:r>
        <w:rPr>
          <w:rFonts w:ascii="Times New Roman" w:hAnsi="Times New Roman"/>
          <w:sz w:val="28"/>
          <w:szCs w:val="28"/>
        </w:rPr>
        <w:t>ичн</w:t>
      </w:r>
      <w:r w:rsidRPr="00625486">
        <w:rPr>
          <w:rFonts w:ascii="Times New Roman" w:hAnsi="Times New Roman"/>
          <w:sz w:val="28"/>
          <w:szCs w:val="28"/>
        </w:rPr>
        <w:t xml:space="preserve">ому развитию  организма, укреплению здоровья будущих матерей и отцов. Очень пригодятся в будущей семейной жизни уроки «Экономики», при подсчетах домашнего бюджета.  </w:t>
      </w:r>
    </w:p>
    <w:p w:rsidR="00DC076B" w:rsidRPr="00625486" w:rsidRDefault="00DC076B" w:rsidP="002B28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486">
        <w:rPr>
          <w:rFonts w:ascii="Times New Roman" w:hAnsi="Times New Roman"/>
          <w:sz w:val="28"/>
          <w:szCs w:val="28"/>
        </w:rPr>
        <w:t xml:space="preserve">Морально-половое воспитание студентов в колледже осуществляется, естественно, не только в процессе учебных знаний и не только преподавателями- предметниками. </w:t>
      </w:r>
    </w:p>
    <w:p w:rsidR="00DC076B" w:rsidRPr="00625486" w:rsidRDefault="00DC076B" w:rsidP="002B28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486">
        <w:rPr>
          <w:rFonts w:ascii="Times New Roman" w:hAnsi="Times New Roman"/>
          <w:sz w:val="28"/>
          <w:szCs w:val="28"/>
        </w:rPr>
        <w:t xml:space="preserve">   Ведущей фигурой в этом деле является   руководитель группы с его возможностями использования многообразных форм внеурочной работы по формированию нравственного опыта студентов.   </w:t>
      </w:r>
    </w:p>
    <w:p w:rsidR="00DC076B" w:rsidRPr="00625486" w:rsidRDefault="00DC076B" w:rsidP="002B2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486">
        <w:rPr>
          <w:rFonts w:ascii="Times New Roman" w:hAnsi="Times New Roman"/>
          <w:sz w:val="28"/>
          <w:szCs w:val="28"/>
        </w:rPr>
        <w:t xml:space="preserve">- классные часы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5486">
        <w:rPr>
          <w:rFonts w:ascii="Times New Roman" w:hAnsi="Times New Roman"/>
          <w:sz w:val="28"/>
          <w:szCs w:val="28"/>
        </w:rPr>
        <w:t xml:space="preserve"> посвященные   праздникам 8 марта, «День семьи», «Дню Матери».</w:t>
      </w:r>
    </w:p>
    <w:p w:rsidR="00DC076B" w:rsidRPr="00625486" w:rsidRDefault="00DC076B" w:rsidP="002B2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486">
        <w:rPr>
          <w:rFonts w:ascii="Times New Roman" w:hAnsi="Times New Roman"/>
          <w:sz w:val="28"/>
          <w:szCs w:val="28"/>
        </w:rPr>
        <w:t>- социально-психологические тренинги по подготовке к будущей семейной жизни;</w:t>
      </w:r>
    </w:p>
    <w:p w:rsidR="00DC076B" w:rsidRPr="00625486" w:rsidRDefault="00DC076B" w:rsidP="002B2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486">
        <w:rPr>
          <w:rFonts w:ascii="Times New Roman" w:hAnsi="Times New Roman"/>
          <w:sz w:val="28"/>
          <w:szCs w:val="28"/>
        </w:rPr>
        <w:t>- встречи с врачами, психологами и юристами;</w:t>
      </w:r>
    </w:p>
    <w:p w:rsidR="00DC076B" w:rsidRPr="00625486" w:rsidRDefault="00DC076B" w:rsidP="002B2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486">
        <w:rPr>
          <w:rFonts w:ascii="Times New Roman" w:hAnsi="Times New Roman"/>
          <w:sz w:val="28"/>
          <w:szCs w:val="28"/>
        </w:rPr>
        <w:t>- благотворительные мероприятия для детей-сирот и детей-инвалидов (неделя милосердия, благотворительные концерты «Протяни руку помощи детям; марафоны добра);</w:t>
      </w:r>
    </w:p>
    <w:p w:rsidR="00DC076B" w:rsidRPr="00625486" w:rsidRDefault="00DC076B" w:rsidP="002B2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486">
        <w:rPr>
          <w:rFonts w:ascii="Times New Roman" w:hAnsi="Times New Roman"/>
          <w:sz w:val="28"/>
          <w:szCs w:val="28"/>
        </w:rPr>
        <w:t>- волонтерская деятельность;</w:t>
      </w:r>
    </w:p>
    <w:p w:rsidR="00DC076B" w:rsidRPr="00625486" w:rsidRDefault="00DC076B" w:rsidP="002B2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486">
        <w:rPr>
          <w:rFonts w:ascii="Times New Roman" w:hAnsi="Times New Roman"/>
          <w:sz w:val="28"/>
          <w:szCs w:val="28"/>
        </w:rPr>
        <w:t>- поздравления пожилых, инвалидов, ветеранов с праздниками «Победы», «Дня добра и милосердия», (оформление фотобуклетов, газет).</w:t>
      </w:r>
    </w:p>
    <w:p w:rsidR="00DC076B" w:rsidRPr="00625486" w:rsidRDefault="00DC076B" w:rsidP="002B2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486">
        <w:rPr>
          <w:rFonts w:ascii="Times New Roman" w:hAnsi="Times New Roman"/>
          <w:sz w:val="28"/>
          <w:szCs w:val="28"/>
        </w:rPr>
        <w:t>-праздники и  акции в общежитии колледжа (вечера поэзии, вечера вопросов и ответов).</w:t>
      </w:r>
    </w:p>
    <w:p w:rsidR="00DC076B" w:rsidRPr="00625486" w:rsidRDefault="00DC076B" w:rsidP="002B2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486">
        <w:rPr>
          <w:rFonts w:ascii="Times New Roman" w:hAnsi="Times New Roman"/>
          <w:sz w:val="28"/>
          <w:szCs w:val="28"/>
        </w:rPr>
        <w:t xml:space="preserve"> </w:t>
      </w:r>
      <w:r w:rsidRPr="00625486">
        <w:rPr>
          <w:rFonts w:ascii="Times New Roman" w:hAnsi="Times New Roman"/>
          <w:sz w:val="28"/>
          <w:szCs w:val="28"/>
        </w:rPr>
        <w:tab/>
        <w:t>Правильно организованная деятельность, постоянно обогащаемая положительным моральным опытом, становятся фактором, формирующем нравственное поведение лишь при том условии, если она сопровождается совершенствованием моральных взглядов, развитие и укрепление моральных убеждений. Этому способствуют лекции, этические беседы, дискуссии, читательские конференции, просмотр и обсуждение спектаклей и кинофильмов, и другие самые разнообразные формы внеурочной работы.</w:t>
      </w:r>
    </w:p>
    <w:p w:rsidR="00DC076B" w:rsidRDefault="00DC076B" w:rsidP="0062548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25486">
        <w:rPr>
          <w:rFonts w:ascii="Times New Roman" w:hAnsi="Times New Roman"/>
          <w:sz w:val="28"/>
          <w:szCs w:val="28"/>
        </w:rPr>
        <w:t>Брак может открыть дверь к бесконечному счастью, а может принести горе и страдания. И это во многом зависит от того, насколько ты подготовлен к нему.</w:t>
      </w:r>
    </w:p>
    <w:p w:rsidR="00DC076B" w:rsidRDefault="00DC076B" w:rsidP="0062548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C076B" w:rsidRPr="00625486" w:rsidRDefault="00DC076B" w:rsidP="0062548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используемых источников:</w:t>
      </w:r>
    </w:p>
    <w:p w:rsidR="00DC076B" w:rsidRPr="00625486" w:rsidRDefault="00DC076B" w:rsidP="006254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625486">
        <w:rPr>
          <w:rFonts w:ascii="Times New Roman" w:hAnsi="Times New Roman"/>
          <w:color w:val="333333"/>
          <w:sz w:val="28"/>
          <w:szCs w:val="28"/>
        </w:rPr>
        <w:t>Алексеева Л.С. Психологическая служба семьи в сис</w:t>
      </w:r>
      <w:r>
        <w:rPr>
          <w:rFonts w:ascii="Times New Roman" w:hAnsi="Times New Roman"/>
          <w:color w:val="333333"/>
          <w:sz w:val="28"/>
          <w:szCs w:val="28"/>
        </w:rPr>
        <w:t>теме социальной работы // Семья</w:t>
      </w:r>
      <w:r w:rsidRPr="00625486">
        <w:rPr>
          <w:rFonts w:ascii="Times New Roman" w:hAnsi="Times New Roman"/>
          <w:color w:val="333333"/>
          <w:sz w:val="28"/>
          <w:szCs w:val="28"/>
        </w:rPr>
        <w:t>. - 1996. - № 3/4. - С.113-126.</w:t>
      </w:r>
    </w:p>
    <w:p w:rsidR="00DC076B" w:rsidRPr="00625486" w:rsidRDefault="00DC076B" w:rsidP="009729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625486">
        <w:rPr>
          <w:rFonts w:ascii="Times New Roman" w:hAnsi="Times New Roman"/>
          <w:color w:val="333333"/>
          <w:sz w:val="28"/>
          <w:szCs w:val="28"/>
        </w:rPr>
        <w:t>Алешина Ю.Е. Цикл развития семьи: Исследования и проблемы // Вестник Моск. ун-та. Психология. Сер.14. - 1987. - № 2. - С.60-72.</w:t>
      </w:r>
    </w:p>
    <w:p w:rsidR="00DC076B" w:rsidRPr="00625486" w:rsidRDefault="00DC076B" w:rsidP="006254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625486">
        <w:rPr>
          <w:rFonts w:ascii="Times New Roman" w:hAnsi="Times New Roman"/>
          <w:color w:val="333333"/>
          <w:sz w:val="28"/>
          <w:szCs w:val="28"/>
        </w:rPr>
        <w:t xml:space="preserve">Алешина Ю.Е. Удовлетворенность браком и межличностное восприятие в супружеских парах с различным стажем семейной жизни: Дис. … канд. психол. наук. - М., </w:t>
      </w:r>
      <w:r>
        <w:rPr>
          <w:rFonts w:ascii="Times New Roman" w:hAnsi="Times New Roman"/>
          <w:color w:val="333333"/>
          <w:sz w:val="28"/>
          <w:szCs w:val="28"/>
        </w:rPr>
        <w:t>2005</w:t>
      </w:r>
      <w:r w:rsidRPr="00625486">
        <w:rPr>
          <w:rFonts w:ascii="Times New Roman" w:hAnsi="Times New Roman"/>
          <w:color w:val="333333"/>
          <w:sz w:val="28"/>
          <w:szCs w:val="28"/>
        </w:rPr>
        <w:t>. - 250 с.</w:t>
      </w:r>
    </w:p>
    <w:p w:rsidR="00DC076B" w:rsidRPr="00625486" w:rsidRDefault="00DC076B" w:rsidP="009729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625486">
        <w:rPr>
          <w:rFonts w:ascii="Times New Roman" w:hAnsi="Times New Roman"/>
          <w:color w:val="333333"/>
          <w:sz w:val="28"/>
          <w:szCs w:val="28"/>
        </w:rPr>
        <w:t>Антонюк Е.В. Становление ролевой структуры молодой семьи и ее восприятие супругами: Психологическое исследование // Вестник Моск. ун-та. Психология. Сер.14. - 1993. - № 4. - С.25-34.</w:t>
      </w:r>
    </w:p>
    <w:p w:rsidR="00DC076B" w:rsidRPr="00625486" w:rsidRDefault="00DC076B" w:rsidP="0062548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  <w:sectPr w:rsidR="00DC076B" w:rsidRPr="00625486">
          <w:pgSz w:w="11906" w:h="16838"/>
          <w:pgMar w:top="1134" w:right="1134" w:bottom="1134" w:left="1418" w:header="720" w:footer="720" w:gutter="0"/>
          <w:pgNumType w:start="1"/>
          <w:cols w:space="720"/>
        </w:sectPr>
      </w:pPr>
    </w:p>
    <w:p w:rsidR="00DC076B" w:rsidRPr="00625486" w:rsidRDefault="00DC076B" w:rsidP="004357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C076B" w:rsidRPr="00625486" w:rsidSect="00B36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45AC6"/>
    <w:multiLevelType w:val="multilevel"/>
    <w:tmpl w:val="73B8C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D5C0AC6"/>
    <w:multiLevelType w:val="singleLevel"/>
    <w:tmpl w:val="E2D4611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6F1368ED"/>
    <w:multiLevelType w:val="multilevel"/>
    <w:tmpl w:val="1D94F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4B2"/>
    <w:rsid w:val="00006FE1"/>
    <w:rsid w:val="000A1347"/>
    <w:rsid w:val="001A24B2"/>
    <w:rsid w:val="00256193"/>
    <w:rsid w:val="002B28F5"/>
    <w:rsid w:val="00426DD4"/>
    <w:rsid w:val="00435765"/>
    <w:rsid w:val="004F7A98"/>
    <w:rsid w:val="005C3EFF"/>
    <w:rsid w:val="00625486"/>
    <w:rsid w:val="009729B0"/>
    <w:rsid w:val="00A10405"/>
    <w:rsid w:val="00A13AFF"/>
    <w:rsid w:val="00A81761"/>
    <w:rsid w:val="00A96FA2"/>
    <w:rsid w:val="00B218D0"/>
    <w:rsid w:val="00B3677B"/>
    <w:rsid w:val="00D065AC"/>
    <w:rsid w:val="00DC076B"/>
    <w:rsid w:val="00EB5FFB"/>
    <w:rsid w:val="00ED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7B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62548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5486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odyText">
    <w:name w:val="Body Text"/>
    <w:basedOn w:val="Normal"/>
    <w:link w:val="BodyTextChar"/>
    <w:uiPriority w:val="99"/>
    <w:rsid w:val="001A24B2"/>
    <w:pPr>
      <w:tabs>
        <w:tab w:val="left" w:pos="10472"/>
      </w:tabs>
      <w:spacing w:after="0" w:line="240" w:lineRule="auto"/>
      <w:ind w:right="4098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A24B2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1A24B2"/>
    <w:pPr>
      <w:overflowPunct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A24B2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rsid w:val="009729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9729B0"/>
    <w:rPr>
      <w:rFonts w:cs="Times New Roman"/>
    </w:rPr>
  </w:style>
  <w:style w:type="character" w:styleId="Strong">
    <w:name w:val="Strong"/>
    <w:basedOn w:val="DefaultParagraphFont"/>
    <w:uiPriority w:val="99"/>
    <w:qFormat/>
    <w:rsid w:val="009729B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1162</Words>
  <Characters>6629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установок студентов на будущую семью</dc:title>
  <dc:subject/>
  <dc:creator>1</dc:creator>
  <cp:keywords/>
  <dc:description/>
  <cp:lastModifiedBy>Loner-XP</cp:lastModifiedBy>
  <cp:revision>3</cp:revision>
  <dcterms:created xsi:type="dcterms:W3CDTF">2015-03-05T05:02:00Z</dcterms:created>
  <dcterms:modified xsi:type="dcterms:W3CDTF">2015-03-05T09:40:00Z</dcterms:modified>
</cp:coreProperties>
</file>