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E" w:rsidRDefault="001A261E" w:rsidP="003471E2">
      <w:pPr>
        <w:pStyle w:val="20"/>
        <w:shd w:val="clear" w:color="auto" w:fill="auto"/>
        <w:ind w:left="180"/>
        <w:jc w:val="both"/>
        <w:rPr>
          <w:b w:val="0"/>
          <w:sz w:val="28"/>
          <w:szCs w:val="28"/>
        </w:rPr>
      </w:pPr>
    </w:p>
    <w:p w:rsidR="001A261E" w:rsidRPr="00B95EEC" w:rsidRDefault="001A261E" w:rsidP="003471E2">
      <w:pPr>
        <w:pStyle w:val="20"/>
        <w:shd w:val="clear" w:color="auto" w:fill="auto"/>
        <w:ind w:left="180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B95EEC">
        <w:rPr>
          <w:b w:val="0"/>
          <w:sz w:val="24"/>
          <w:szCs w:val="24"/>
        </w:rPr>
        <w:t>Зеркалий Ирина Александровна</w:t>
      </w:r>
    </w:p>
    <w:p w:rsidR="001A261E" w:rsidRPr="00B95EEC" w:rsidRDefault="001A261E" w:rsidP="003471E2">
      <w:pPr>
        <w:pStyle w:val="20"/>
        <w:shd w:val="clear" w:color="auto" w:fill="auto"/>
        <w:ind w:left="180"/>
        <w:jc w:val="both"/>
        <w:rPr>
          <w:b w:val="0"/>
          <w:sz w:val="24"/>
          <w:szCs w:val="24"/>
        </w:rPr>
      </w:pPr>
      <w:r w:rsidRPr="00B95EEC">
        <w:rPr>
          <w:b w:val="0"/>
          <w:sz w:val="24"/>
          <w:szCs w:val="24"/>
        </w:rPr>
        <w:t xml:space="preserve">                    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Pr="00B95EEC">
        <w:rPr>
          <w:b w:val="0"/>
          <w:sz w:val="24"/>
          <w:szCs w:val="24"/>
        </w:rPr>
        <w:t xml:space="preserve"> преподаватель спецдисциплин</w:t>
      </w:r>
    </w:p>
    <w:p w:rsidR="001A261E" w:rsidRPr="00B95EEC" w:rsidRDefault="001A261E" w:rsidP="003471E2">
      <w:pPr>
        <w:pStyle w:val="20"/>
        <w:shd w:val="clear" w:color="auto" w:fill="auto"/>
        <w:ind w:left="180"/>
        <w:jc w:val="both"/>
        <w:rPr>
          <w:b w:val="0"/>
          <w:sz w:val="24"/>
          <w:szCs w:val="24"/>
        </w:rPr>
      </w:pPr>
      <w:r w:rsidRPr="00B95EEC">
        <w:rPr>
          <w:b w:val="0"/>
          <w:sz w:val="24"/>
          <w:szCs w:val="24"/>
        </w:rPr>
        <w:t xml:space="preserve">                     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Pr="00B95EEC">
        <w:rPr>
          <w:b w:val="0"/>
          <w:sz w:val="24"/>
          <w:szCs w:val="24"/>
        </w:rPr>
        <w:t xml:space="preserve">КГКП «Костанайский индустриально – </w:t>
      </w:r>
    </w:p>
    <w:p w:rsidR="001A261E" w:rsidRPr="00B95EEC" w:rsidRDefault="001A261E" w:rsidP="003471E2">
      <w:pPr>
        <w:pStyle w:val="20"/>
        <w:shd w:val="clear" w:color="auto" w:fill="auto"/>
        <w:ind w:left="180"/>
        <w:jc w:val="both"/>
        <w:rPr>
          <w:b w:val="0"/>
          <w:sz w:val="24"/>
          <w:szCs w:val="24"/>
        </w:rPr>
      </w:pPr>
      <w:r w:rsidRPr="00B95EEC">
        <w:rPr>
          <w:b w:val="0"/>
          <w:sz w:val="24"/>
          <w:szCs w:val="24"/>
        </w:rPr>
        <w:t xml:space="preserve">                     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Pr="00B95EEC">
        <w:rPr>
          <w:b w:val="0"/>
          <w:sz w:val="24"/>
          <w:szCs w:val="24"/>
        </w:rPr>
        <w:t>педагогический колледж»</w:t>
      </w:r>
    </w:p>
    <w:p w:rsidR="001A261E" w:rsidRPr="00B95EEC" w:rsidRDefault="001A261E" w:rsidP="00B95EEC">
      <w:pPr>
        <w:pStyle w:val="20"/>
        <w:shd w:val="clear" w:color="auto" w:fill="auto"/>
        <w:ind w:left="180"/>
        <w:rPr>
          <w:b w:val="0"/>
          <w:sz w:val="24"/>
          <w:szCs w:val="24"/>
        </w:rPr>
      </w:pPr>
    </w:p>
    <w:p w:rsidR="001A261E" w:rsidRDefault="001A261E" w:rsidP="00B95EEC">
      <w:pPr>
        <w:pStyle w:val="20"/>
        <w:shd w:val="clear" w:color="auto" w:fill="auto"/>
        <w:ind w:left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Pr="00B95EEC">
        <w:rPr>
          <w:b w:val="0"/>
          <w:sz w:val="24"/>
          <w:szCs w:val="24"/>
        </w:rPr>
        <w:t xml:space="preserve">Коллективная творческая деятельность в учебной практике,                                    </w:t>
      </w:r>
      <w:r>
        <w:rPr>
          <w:b w:val="0"/>
          <w:sz w:val="24"/>
          <w:szCs w:val="24"/>
        </w:rPr>
        <w:t xml:space="preserve">  </w:t>
      </w:r>
    </w:p>
    <w:p w:rsidR="001A261E" w:rsidRPr="00B95EEC" w:rsidRDefault="001A261E" w:rsidP="00B95EEC">
      <w:pPr>
        <w:pStyle w:val="20"/>
        <w:shd w:val="clear" w:color="auto" w:fill="auto"/>
        <w:ind w:left="1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Pr="00B95EEC">
        <w:rPr>
          <w:b w:val="0"/>
          <w:sz w:val="24"/>
          <w:szCs w:val="24"/>
        </w:rPr>
        <w:t>как технология формирования толерантности студентов  колледжа.</w:t>
      </w:r>
    </w:p>
    <w:p w:rsidR="001A261E" w:rsidRPr="003471E2" w:rsidRDefault="001A261E" w:rsidP="003471E2">
      <w:pPr>
        <w:pStyle w:val="20"/>
        <w:shd w:val="clear" w:color="auto" w:fill="auto"/>
        <w:ind w:left="180"/>
        <w:jc w:val="both"/>
        <w:rPr>
          <w:b w:val="0"/>
          <w:sz w:val="28"/>
          <w:szCs w:val="28"/>
        </w:rPr>
      </w:pPr>
    </w:p>
    <w:p w:rsidR="001A261E" w:rsidRPr="00421991" w:rsidRDefault="001A261E" w:rsidP="00421991">
      <w:pPr>
        <w:pStyle w:val="30"/>
        <w:shd w:val="clear" w:color="auto" w:fill="auto"/>
        <w:ind w:left="3580"/>
        <w:jc w:val="right"/>
        <w:rPr>
          <w:sz w:val="24"/>
          <w:szCs w:val="24"/>
        </w:rPr>
      </w:pPr>
      <w:r w:rsidRPr="00421991">
        <w:rPr>
          <w:sz w:val="24"/>
          <w:szCs w:val="24"/>
        </w:rPr>
        <w:t>Если каждый друг к другу будет терпим,</w:t>
      </w:r>
    </w:p>
    <w:p w:rsidR="001A261E" w:rsidRDefault="001A261E" w:rsidP="003471E2">
      <w:pPr>
        <w:pStyle w:val="30"/>
        <w:shd w:val="clear" w:color="auto" w:fill="auto"/>
        <w:ind w:left="2940"/>
        <w:jc w:val="right"/>
        <w:rPr>
          <w:sz w:val="24"/>
          <w:szCs w:val="24"/>
        </w:rPr>
      </w:pPr>
      <w:r w:rsidRPr="00421991">
        <w:rPr>
          <w:sz w:val="24"/>
          <w:szCs w:val="24"/>
        </w:rPr>
        <w:t>То вместе мы сделаем толерантным наш мир.</w:t>
      </w:r>
    </w:p>
    <w:p w:rsidR="001A261E" w:rsidRPr="00421991" w:rsidRDefault="001A261E" w:rsidP="003471E2">
      <w:pPr>
        <w:pStyle w:val="30"/>
        <w:shd w:val="clear" w:color="auto" w:fill="auto"/>
        <w:ind w:left="2940"/>
        <w:jc w:val="right"/>
        <w:rPr>
          <w:sz w:val="24"/>
          <w:szCs w:val="24"/>
        </w:rPr>
      </w:pPr>
    </w:p>
    <w:p w:rsidR="001A261E" w:rsidRPr="00421991" w:rsidRDefault="001A261E" w:rsidP="003471E2">
      <w:pPr>
        <w:pStyle w:val="1"/>
        <w:shd w:val="clear" w:color="auto" w:fill="auto"/>
        <w:ind w:left="20" w:right="2"/>
        <w:rPr>
          <w:sz w:val="24"/>
          <w:szCs w:val="24"/>
        </w:rPr>
      </w:pPr>
      <w:r w:rsidRPr="00421991">
        <w:rPr>
          <w:sz w:val="24"/>
          <w:szCs w:val="24"/>
        </w:rPr>
        <w:t>Основные субъекты педагогического процесса - преподаватель и студент, их общение на уроке, во внеклассной работе, и в досуговой деятельности становятся важным условием эффективности учебно-воспитательного процесса, средством формирования личности студента. Отношения с преподавателем занимают в жизни молодежи очень важное место, и студенты очень переживают, если они не складываются.</w:t>
      </w:r>
    </w:p>
    <w:p w:rsidR="001A261E" w:rsidRPr="00421991" w:rsidRDefault="001A261E" w:rsidP="003471E2">
      <w:pPr>
        <w:pStyle w:val="1"/>
        <w:shd w:val="clear" w:color="auto" w:fill="auto"/>
        <w:tabs>
          <w:tab w:val="left" w:pos="10206"/>
        </w:tabs>
        <w:ind w:left="20" w:right="2"/>
        <w:rPr>
          <w:sz w:val="24"/>
          <w:szCs w:val="24"/>
        </w:rPr>
      </w:pPr>
      <w:r w:rsidRPr="00421991">
        <w:rPr>
          <w:sz w:val="24"/>
          <w:szCs w:val="24"/>
        </w:rPr>
        <w:t>Преподаватель - это не только тот, кто делится з</w:t>
      </w:r>
      <w:r>
        <w:rPr>
          <w:sz w:val="24"/>
          <w:szCs w:val="24"/>
        </w:rPr>
        <w:t xml:space="preserve">наниями, мудростью и опытом. Он </w:t>
      </w:r>
      <w:r w:rsidRPr="00421991">
        <w:rPr>
          <w:sz w:val="24"/>
          <w:szCs w:val="24"/>
        </w:rPr>
        <w:t>является человеком, организующим и направляющим учебно-воспитательный процесс.</w:t>
      </w:r>
    </w:p>
    <w:p w:rsidR="001A261E" w:rsidRPr="00421991" w:rsidRDefault="001A261E" w:rsidP="00BD0A22">
      <w:pPr>
        <w:pStyle w:val="1"/>
        <w:shd w:val="clear" w:color="auto" w:fill="auto"/>
        <w:tabs>
          <w:tab w:val="left" w:pos="10206"/>
        </w:tabs>
        <w:ind w:left="20" w:right="2"/>
        <w:rPr>
          <w:sz w:val="24"/>
          <w:szCs w:val="24"/>
        </w:rPr>
      </w:pPr>
      <w:r w:rsidRPr="00421991">
        <w:rPr>
          <w:sz w:val="24"/>
          <w:szCs w:val="24"/>
        </w:rPr>
        <w:t>Как же построить взаимоотношения со студентом, чтобы взаимодействие с ним позволяло получать максимальный результат в сфере образования и личностного развития, и в то же время оставалось бы перспективным для дальнейшего конструктивного общения?</w:t>
      </w:r>
    </w:p>
    <w:p w:rsidR="001A261E" w:rsidRPr="00421991" w:rsidRDefault="001A261E" w:rsidP="00BD0A22">
      <w:pPr>
        <w:pStyle w:val="1"/>
        <w:shd w:val="clear" w:color="auto" w:fill="auto"/>
        <w:ind w:left="20" w:right="2"/>
        <w:rPr>
          <w:sz w:val="24"/>
          <w:szCs w:val="24"/>
        </w:rPr>
      </w:pPr>
      <w:r w:rsidRPr="00421991">
        <w:rPr>
          <w:sz w:val="24"/>
          <w:szCs w:val="24"/>
        </w:rPr>
        <w:t>Наша задача сформировать толерантное отношение среди студентов и преподавателей.</w:t>
      </w:r>
    </w:p>
    <w:p w:rsidR="001A261E" w:rsidRPr="00421991" w:rsidRDefault="001A261E" w:rsidP="00BD0A22">
      <w:pPr>
        <w:pStyle w:val="1"/>
        <w:shd w:val="clear" w:color="auto" w:fill="auto"/>
        <w:tabs>
          <w:tab w:val="left" w:pos="10206"/>
        </w:tabs>
        <w:ind w:left="23" w:right="2" w:firstLine="697"/>
        <w:rPr>
          <w:sz w:val="24"/>
          <w:szCs w:val="24"/>
        </w:rPr>
      </w:pPr>
      <w:r w:rsidRPr="00421991">
        <w:rPr>
          <w:sz w:val="24"/>
          <w:szCs w:val="24"/>
        </w:rPr>
        <w:t>В юношеском возрасте студенты обладают устоявшимися характерами, темпераментами, представлениями, ожиданиями, манерой поведения, но вынуждены принимать правила внутреннего распорядка образовательного учреждения, окружающих</w:t>
      </w:r>
      <w:r>
        <w:rPr>
          <w:sz w:val="24"/>
          <w:szCs w:val="24"/>
        </w:rPr>
        <w:t xml:space="preserve"> их студентов</w:t>
      </w:r>
      <w:r w:rsidRPr="00421991">
        <w:rPr>
          <w:sz w:val="24"/>
          <w:szCs w:val="24"/>
        </w:rPr>
        <w:t>, и преподавателей изучать, и усваивать, не зависимо от интереса разные предметы. Любой опыт можно специально обогащать, пополнять, насыщать. С  педагогической точки зрения воспитание толерантности - это целенаправленное создание условий, требующих взаимодействия с другими людьми, какими бы в глазах студента они ни были.</w:t>
      </w:r>
    </w:p>
    <w:p w:rsidR="001A261E" w:rsidRPr="00421991" w:rsidRDefault="001A261E" w:rsidP="00BD0A22">
      <w:pPr>
        <w:pStyle w:val="1"/>
        <w:shd w:val="clear" w:color="auto" w:fill="auto"/>
        <w:ind w:left="20" w:right="2" w:firstLine="720"/>
        <w:rPr>
          <w:sz w:val="24"/>
          <w:szCs w:val="24"/>
        </w:rPr>
      </w:pPr>
      <w:r w:rsidRPr="00421991">
        <w:rPr>
          <w:sz w:val="24"/>
          <w:szCs w:val="24"/>
        </w:rPr>
        <w:t>На учебной практике по спецдисциплине «Геодезия» я делю группу студентов, на бригады по 4 человека. Группы формируются мною с учетом психофизиологических особенностей, для диалогового характера отношений между педагогом и студентом. Деление на бригады позволяет создать условия для формирования процессов самопознания, самовыражения и самореализации каждого члена бригады.</w:t>
      </w:r>
    </w:p>
    <w:p w:rsidR="001A261E" w:rsidRPr="00421991" w:rsidRDefault="001A261E" w:rsidP="00BD0A22">
      <w:pPr>
        <w:pStyle w:val="1"/>
        <w:shd w:val="clear" w:color="auto" w:fill="auto"/>
        <w:ind w:left="20" w:right="2" w:firstLine="720"/>
        <w:rPr>
          <w:sz w:val="24"/>
          <w:szCs w:val="24"/>
        </w:rPr>
      </w:pPr>
      <w:r w:rsidRPr="00421991">
        <w:rPr>
          <w:sz w:val="24"/>
          <w:szCs w:val="24"/>
        </w:rPr>
        <w:t>Наиболее плодотворно в период учебной практики применяется технология коллективной учебной творческой деятельности. Её цель: выявить, учесть, развить творческие способности студентов и приобщить их к исследовательской деятельности. Мотивом деятельности студентов является стремление к самовыражению и самосовершенствованию. Главная методическая особенность технологии - субъектная позиция личности. Главная идея - учиться вместе, а не просто что-то выполнять вместе. В результате, у студентов развивается умение активно работать в группе с любым студентом, с индивидуальной ответственностью за общий результат (качественно новый уровень развития всех субъектов, включая педагогов).</w:t>
      </w:r>
    </w:p>
    <w:p w:rsidR="001A261E" w:rsidRPr="00421991" w:rsidRDefault="001A261E" w:rsidP="00BD0A22">
      <w:pPr>
        <w:pStyle w:val="1"/>
        <w:shd w:val="clear" w:color="auto" w:fill="auto"/>
        <w:ind w:left="20" w:right="2" w:firstLine="0"/>
        <w:rPr>
          <w:sz w:val="24"/>
          <w:szCs w:val="24"/>
        </w:rPr>
      </w:pPr>
      <w:r w:rsidRPr="00421991">
        <w:rPr>
          <w:sz w:val="24"/>
          <w:szCs w:val="24"/>
        </w:rPr>
        <w:t>Творческая деятельность разносоставных бригад направлена на поиск, изобретение и имеет социальную значимость. Коллективный труд значительно ускоряет процесс работы, позволяет правильно распределить обязанности, учитывая способности каждого студента. Работа студентов коллективно в составе бригад даёт им  возможность непосредственно обмениваться результатами своего труда и сравнивать их, создает благоприятные условия для активного включения в работу.</w:t>
      </w:r>
    </w:p>
    <w:p w:rsidR="001A261E" w:rsidRPr="00421991" w:rsidRDefault="001A261E" w:rsidP="003471E2">
      <w:pPr>
        <w:pStyle w:val="1"/>
        <w:shd w:val="clear" w:color="auto" w:fill="auto"/>
        <w:ind w:left="20" w:right="460" w:firstLine="0"/>
        <w:rPr>
          <w:sz w:val="24"/>
          <w:szCs w:val="24"/>
        </w:rPr>
      </w:pPr>
      <w:r w:rsidRPr="00421991">
        <w:rPr>
          <w:rStyle w:val="Consolas"/>
          <w:rFonts w:ascii="Times New Roman" w:hAnsi="Times New Roman" w:cs="Times New Roman"/>
          <w:sz w:val="24"/>
          <w:szCs w:val="24"/>
          <w:lang w:eastAsia="en-US"/>
        </w:rPr>
        <w:t>Я</w:t>
      </w:r>
      <w:r w:rsidRPr="00421991">
        <w:rPr>
          <w:sz w:val="24"/>
          <w:szCs w:val="24"/>
        </w:rPr>
        <w:t xml:space="preserve"> использую следующий алгоритм работы в рамках коллективной творческой деятельности:</w:t>
      </w:r>
    </w:p>
    <w:p w:rsidR="001A261E" w:rsidRPr="00421991" w:rsidRDefault="001A261E" w:rsidP="003471E2">
      <w:pPr>
        <w:pStyle w:val="1"/>
        <w:numPr>
          <w:ilvl w:val="0"/>
          <w:numId w:val="3"/>
        </w:numPr>
        <w:shd w:val="clear" w:color="auto" w:fill="auto"/>
        <w:tabs>
          <w:tab w:val="left" w:pos="731"/>
        </w:tabs>
        <w:ind w:right="460"/>
        <w:rPr>
          <w:sz w:val="24"/>
          <w:szCs w:val="24"/>
        </w:rPr>
      </w:pPr>
      <w:r w:rsidRPr="00421991">
        <w:rPr>
          <w:sz w:val="24"/>
          <w:szCs w:val="24"/>
        </w:rPr>
        <w:t>Осознание цели, задач работы, уточнение информации, выбор способа или метода работы;</w:t>
      </w:r>
    </w:p>
    <w:p w:rsidR="001A261E" w:rsidRPr="00421991" w:rsidRDefault="001A261E" w:rsidP="003471E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rPr>
          <w:sz w:val="24"/>
          <w:szCs w:val="24"/>
        </w:rPr>
      </w:pPr>
      <w:r w:rsidRPr="00421991">
        <w:rPr>
          <w:sz w:val="24"/>
          <w:szCs w:val="24"/>
        </w:rPr>
        <w:t>Распределение объема и содержание работы;</w:t>
      </w:r>
    </w:p>
    <w:p w:rsidR="001A261E" w:rsidRPr="00421991" w:rsidRDefault="001A261E" w:rsidP="003471E2">
      <w:pPr>
        <w:pStyle w:val="1"/>
        <w:numPr>
          <w:ilvl w:val="0"/>
          <w:numId w:val="3"/>
        </w:numPr>
        <w:shd w:val="clear" w:color="auto" w:fill="auto"/>
        <w:tabs>
          <w:tab w:val="left" w:pos="746"/>
        </w:tabs>
        <w:rPr>
          <w:sz w:val="24"/>
          <w:szCs w:val="24"/>
        </w:rPr>
      </w:pPr>
      <w:r w:rsidRPr="00421991">
        <w:rPr>
          <w:sz w:val="24"/>
          <w:szCs w:val="24"/>
        </w:rPr>
        <w:t>Индивидуальное выполнение задания;</w:t>
      </w:r>
    </w:p>
    <w:p w:rsidR="001A261E" w:rsidRPr="00421991" w:rsidRDefault="001A261E" w:rsidP="003471E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ind w:right="460"/>
        <w:rPr>
          <w:sz w:val="24"/>
          <w:szCs w:val="24"/>
        </w:rPr>
      </w:pPr>
      <w:r w:rsidRPr="00421991">
        <w:rPr>
          <w:sz w:val="24"/>
          <w:szCs w:val="24"/>
        </w:rPr>
        <w:t>Коллективное обсуждение выполненного задания, знакомство с оценкой преподавателя;</w:t>
      </w:r>
    </w:p>
    <w:p w:rsidR="001A261E" w:rsidRPr="00421991" w:rsidRDefault="001A261E" w:rsidP="003471E2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rPr>
          <w:sz w:val="24"/>
          <w:szCs w:val="24"/>
        </w:rPr>
      </w:pPr>
      <w:r w:rsidRPr="00421991">
        <w:rPr>
          <w:sz w:val="24"/>
          <w:szCs w:val="24"/>
        </w:rPr>
        <w:t>Рефлексия.</w:t>
      </w:r>
    </w:p>
    <w:p w:rsidR="001A261E" w:rsidRPr="00421991" w:rsidRDefault="001A261E" w:rsidP="003471E2">
      <w:pPr>
        <w:pStyle w:val="1"/>
        <w:shd w:val="clear" w:color="auto" w:fill="auto"/>
        <w:ind w:left="20" w:firstLine="720"/>
        <w:rPr>
          <w:sz w:val="24"/>
          <w:szCs w:val="24"/>
        </w:rPr>
      </w:pPr>
      <w:r w:rsidRPr="00421991">
        <w:rPr>
          <w:sz w:val="24"/>
          <w:szCs w:val="24"/>
        </w:rPr>
        <w:t xml:space="preserve">В процессе работы у студентов развиваются такие качества толерантной личности, как умение слушать и слышать, стремление </w:t>
      </w:r>
      <w:r w:rsidRPr="00421991">
        <w:rPr>
          <w:rStyle w:val="Consolas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1991">
        <w:rPr>
          <w:sz w:val="24"/>
          <w:szCs w:val="24"/>
        </w:rPr>
        <w:t>разобраться в ситуации. Учебные задания предусматривают</w:t>
      </w:r>
      <w:r>
        <w:rPr>
          <w:sz w:val="24"/>
          <w:szCs w:val="24"/>
        </w:rPr>
        <w:t xml:space="preserve"> </w:t>
      </w:r>
      <w:r w:rsidRPr="00421991">
        <w:rPr>
          <w:sz w:val="24"/>
          <w:szCs w:val="24"/>
        </w:rPr>
        <w:t>решение специальных задач, в которых каждый студент может проявить независимость своих суждений, сохраняя уважительное отношения к мнению других. Взаимный обмен мыслями, идеями способствует проявлению внимания к другим. Индивидуальная деятельность создает условия для формирования самовыражения личности. Этап коллективной работы учит студентов принимать другого как значимого и ценного члена коллектива. При анализе итогов совместной деятельности особое внимание обращаю на оценку взаимоотношений студентов, комфортность каждого при выполнении коллективного задания, значимость действий, каждого в достижении общего результата.</w:t>
      </w:r>
    </w:p>
    <w:p w:rsidR="001A261E" w:rsidRPr="00421991" w:rsidRDefault="001A261E" w:rsidP="00421991">
      <w:pPr>
        <w:pStyle w:val="1"/>
        <w:shd w:val="clear" w:color="auto" w:fill="auto"/>
        <w:ind w:left="20" w:right="20" w:firstLine="660"/>
        <w:rPr>
          <w:sz w:val="24"/>
          <w:szCs w:val="24"/>
        </w:rPr>
      </w:pPr>
      <w:r w:rsidRPr="00421991">
        <w:rPr>
          <w:sz w:val="24"/>
          <w:szCs w:val="24"/>
        </w:rPr>
        <w:t>Принципы технологии коллективной творческой деятельности имеют много пересечений с принципами толерантности:</w:t>
      </w:r>
    </w:p>
    <w:p w:rsidR="001A261E" w:rsidRPr="00421991" w:rsidRDefault="001A261E" w:rsidP="005F070F">
      <w:pPr>
        <w:pStyle w:val="1"/>
        <w:numPr>
          <w:ilvl w:val="0"/>
          <w:numId w:val="5"/>
        </w:numPr>
        <w:shd w:val="clear" w:color="auto" w:fill="auto"/>
        <w:tabs>
          <w:tab w:val="left" w:pos="717"/>
        </w:tabs>
        <w:rPr>
          <w:sz w:val="24"/>
          <w:szCs w:val="24"/>
        </w:rPr>
      </w:pPr>
      <w:r w:rsidRPr="00421991">
        <w:rPr>
          <w:sz w:val="24"/>
          <w:szCs w:val="24"/>
        </w:rPr>
        <w:t>Активность участников взаимодействия;</w:t>
      </w:r>
    </w:p>
    <w:p w:rsidR="001A261E" w:rsidRPr="00421991" w:rsidRDefault="001A261E" w:rsidP="005F070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95pt;margin-top:6.95pt;width:12.25pt;height:20.25pt;z-index:-251658240;mso-wrap-distance-left:5pt;mso-wrap-distance-right:5pt;mso-position-horizontal-relative:margin" filled="f" stroked="f">
            <v:textbox style="mso-fit-shape-to-text:t" inset="0,0,0,0">
              <w:txbxContent>
                <w:p w:rsidR="001A261E" w:rsidRDefault="001A261E" w:rsidP="00096D35">
                  <w:pPr>
                    <w:pStyle w:val="4"/>
                    <w:shd w:val="clear" w:color="auto" w:fill="auto"/>
                    <w:spacing w:line="400" w:lineRule="exact"/>
                  </w:pPr>
                </w:p>
              </w:txbxContent>
            </v:textbox>
            <w10:wrap type="square" anchorx="margin"/>
          </v:shape>
        </w:pict>
      </w:r>
      <w:r w:rsidRPr="00421991">
        <w:rPr>
          <w:sz w:val="24"/>
          <w:szCs w:val="24"/>
        </w:rPr>
        <w:t>Диалогичность, способность к плодотворному общению;</w:t>
      </w:r>
    </w:p>
    <w:p w:rsidR="001A261E" w:rsidRPr="00421991" w:rsidRDefault="001A261E" w:rsidP="005F070F">
      <w:pPr>
        <w:pStyle w:val="1"/>
        <w:numPr>
          <w:ilvl w:val="0"/>
          <w:numId w:val="5"/>
        </w:numPr>
        <w:shd w:val="clear" w:color="auto" w:fill="auto"/>
        <w:tabs>
          <w:tab w:val="left" w:pos="755"/>
        </w:tabs>
        <w:rPr>
          <w:sz w:val="24"/>
          <w:szCs w:val="24"/>
        </w:rPr>
      </w:pPr>
      <w:r w:rsidRPr="00421991">
        <w:rPr>
          <w:sz w:val="24"/>
          <w:szCs w:val="24"/>
        </w:rPr>
        <w:t>Свобода выбора;</w:t>
      </w:r>
    </w:p>
    <w:p w:rsidR="001A261E" w:rsidRPr="00421991" w:rsidRDefault="001A261E" w:rsidP="005F070F">
      <w:pPr>
        <w:pStyle w:val="1"/>
        <w:numPr>
          <w:ilvl w:val="0"/>
          <w:numId w:val="5"/>
        </w:numPr>
        <w:shd w:val="clear" w:color="auto" w:fill="auto"/>
        <w:tabs>
          <w:tab w:val="left" w:pos="750"/>
        </w:tabs>
        <w:ind w:right="20"/>
        <w:rPr>
          <w:sz w:val="24"/>
          <w:szCs w:val="24"/>
        </w:rPr>
      </w:pPr>
      <w:r w:rsidRPr="00421991">
        <w:rPr>
          <w:sz w:val="24"/>
          <w:szCs w:val="24"/>
        </w:rPr>
        <w:t>Удовлетворенность деятельностью и общением участников взаимодействия.</w:t>
      </w:r>
    </w:p>
    <w:p w:rsidR="001A261E" w:rsidRDefault="001A261E" w:rsidP="003471E2">
      <w:pPr>
        <w:pStyle w:val="1"/>
        <w:shd w:val="clear" w:color="auto" w:fill="auto"/>
        <w:ind w:left="20" w:right="20" w:firstLine="660"/>
        <w:rPr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477.05pt;margin-top:191.3pt;width:13.75pt;height:9pt;z-index:-251657216;mso-wrap-distance-left:5pt;mso-wrap-distance-right:5pt;mso-position-horizontal-relative:margin" filled="f" stroked="f">
            <v:textbox style="mso-fit-shape-to-text:t" inset="0,0,0,0">
              <w:txbxContent>
                <w:p w:rsidR="001A261E" w:rsidRDefault="001A261E" w:rsidP="00096D35">
                  <w:pPr>
                    <w:pStyle w:val="5"/>
                    <w:shd w:val="clear" w:color="auto" w:fill="auto"/>
                    <w:spacing w:line="18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421991">
        <w:rPr>
          <w:sz w:val="24"/>
          <w:szCs w:val="24"/>
        </w:rPr>
        <w:t>Коллективная творческая деятельность способствует формированию толерантности, т.к. при правильной организации она помогает увлечь студентов общим делом, снять межличностную напряженность в отношениях между отдельными студентами, раскрывает их лучшие стороны, учит студентов договариваться при коллективном планировании, выборе методов работы. Коллективный анализ деятельности формирует умение доброжелательно давать оценки, высказывать мнения о действиях других людей, студенты приобретают опыт гуманного взаимодействия с педагогом и другими сверстниками. Коллективная творческая деятельность помогает учить студентов жить в мире других людей, а значит, учит быть добрыми, отзывчивыми и терпимыми.</w:t>
      </w:r>
      <w:r>
        <w:rPr>
          <w:sz w:val="24"/>
          <w:szCs w:val="24"/>
        </w:rPr>
        <w:t xml:space="preserve">          </w:t>
      </w:r>
    </w:p>
    <w:p w:rsidR="001A261E" w:rsidRPr="003471E2" w:rsidRDefault="001A261E" w:rsidP="003471E2">
      <w:pPr>
        <w:pStyle w:val="1"/>
        <w:shd w:val="clear" w:color="auto" w:fill="auto"/>
        <w:ind w:left="20" w:right="20" w:firstLine="660"/>
        <w:rPr>
          <w:sz w:val="24"/>
          <w:szCs w:val="24"/>
        </w:rPr>
      </w:pPr>
      <w:r w:rsidRPr="003471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1A261E" w:rsidRPr="00421991" w:rsidRDefault="001A261E" w:rsidP="00421991">
      <w:pPr>
        <w:pStyle w:val="1"/>
        <w:shd w:val="clear" w:color="auto" w:fill="auto"/>
        <w:ind w:left="20" w:right="20" w:firstLine="660"/>
        <w:rPr>
          <w:sz w:val="24"/>
          <w:szCs w:val="24"/>
        </w:rPr>
      </w:pPr>
    </w:p>
    <w:p w:rsidR="001A261E" w:rsidRPr="00421991" w:rsidRDefault="001A261E" w:rsidP="00421991">
      <w:pPr>
        <w:jc w:val="both"/>
        <w:rPr>
          <w:rFonts w:ascii="Times New Roman" w:hAnsi="Times New Roman" w:cs="Times New Roman"/>
        </w:rPr>
      </w:pPr>
    </w:p>
    <w:sectPr w:rsidR="001A261E" w:rsidRPr="00421991" w:rsidSect="003471E2">
      <w:headerReference w:type="default" r:id="rId7"/>
      <w:pgSz w:w="11909" w:h="16838" w:code="9"/>
      <w:pgMar w:top="794" w:right="567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1E" w:rsidRDefault="001A261E" w:rsidP="00271BA4">
      <w:r>
        <w:separator/>
      </w:r>
    </w:p>
  </w:endnote>
  <w:endnote w:type="continuationSeparator" w:id="0">
    <w:p w:rsidR="001A261E" w:rsidRDefault="001A261E" w:rsidP="0027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1E" w:rsidRDefault="001A261E" w:rsidP="00271BA4">
      <w:r>
        <w:separator/>
      </w:r>
    </w:p>
  </w:footnote>
  <w:footnote w:type="continuationSeparator" w:id="0">
    <w:p w:rsidR="001A261E" w:rsidRDefault="001A261E" w:rsidP="0027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1E" w:rsidRDefault="001A261E">
    <w:pPr>
      <w:pStyle w:val="Header"/>
      <w:jc w:val="center"/>
    </w:pPr>
  </w:p>
  <w:p w:rsidR="001A261E" w:rsidRDefault="001A261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E03"/>
    <w:multiLevelType w:val="hybridMultilevel"/>
    <w:tmpl w:val="357057C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">
    <w:nsid w:val="0A42308B"/>
    <w:multiLevelType w:val="multilevel"/>
    <w:tmpl w:val="4CACE32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37662C"/>
    <w:multiLevelType w:val="multilevel"/>
    <w:tmpl w:val="038A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15230D"/>
    <w:multiLevelType w:val="multilevel"/>
    <w:tmpl w:val="4CACE32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C92FF8"/>
    <w:multiLevelType w:val="hybridMultilevel"/>
    <w:tmpl w:val="FE0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0EB"/>
    <w:rsid w:val="00096D35"/>
    <w:rsid w:val="000F4B9B"/>
    <w:rsid w:val="001019C4"/>
    <w:rsid w:val="001338D3"/>
    <w:rsid w:val="001A261E"/>
    <w:rsid w:val="00252B0D"/>
    <w:rsid w:val="00271BA4"/>
    <w:rsid w:val="002B56DF"/>
    <w:rsid w:val="00323EF4"/>
    <w:rsid w:val="003471E2"/>
    <w:rsid w:val="003C61A0"/>
    <w:rsid w:val="00421991"/>
    <w:rsid w:val="0044361F"/>
    <w:rsid w:val="004779BF"/>
    <w:rsid w:val="005672DD"/>
    <w:rsid w:val="005F070F"/>
    <w:rsid w:val="007211C3"/>
    <w:rsid w:val="007539D1"/>
    <w:rsid w:val="00897379"/>
    <w:rsid w:val="00934C65"/>
    <w:rsid w:val="0095022E"/>
    <w:rsid w:val="009D0D19"/>
    <w:rsid w:val="00B95EEC"/>
    <w:rsid w:val="00BD0A22"/>
    <w:rsid w:val="00C060EB"/>
    <w:rsid w:val="00C76874"/>
    <w:rsid w:val="00D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E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C060E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">
    <w:name w:val="Колонтитул_"/>
    <w:basedOn w:val="DefaultParagraphFont"/>
    <w:uiPriority w:val="99"/>
    <w:rsid w:val="00C060EB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a0">
    <w:name w:val="Колонтитул"/>
    <w:basedOn w:val="a"/>
    <w:uiPriority w:val="99"/>
    <w:rsid w:val="00C060EB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060E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C060E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060EB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C060E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31"/>
      <w:szCs w:val="31"/>
      <w:lang w:eastAsia="en-US"/>
    </w:rPr>
  </w:style>
  <w:style w:type="paragraph" w:customStyle="1" w:styleId="1">
    <w:name w:val="Основной текст1"/>
    <w:basedOn w:val="Normal"/>
    <w:link w:val="a1"/>
    <w:uiPriority w:val="99"/>
    <w:rsid w:val="00C060EB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096D35"/>
    <w:rPr>
      <w:rFonts w:ascii="Impact" w:hAnsi="Impact" w:cs="Impact"/>
      <w:i/>
      <w:iCs/>
      <w:sz w:val="40"/>
      <w:szCs w:val="40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096D35"/>
    <w:pPr>
      <w:shd w:val="clear" w:color="auto" w:fill="FFFFFF"/>
      <w:spacing w:line="240" w:lineRule="atLeast"/>
    </w:pPr>
    <w:rPr>
      <w:rFonts w:ascii="Impact" w:hAnsi="Impact" w:cs="Impact"/>
      <w:i/>
      <w:iCs/>
      <w:color w:val="auto"/>
      <w:sz w:val="40"/>
      <w:szCs w:val="40"/>
      <w:lang w:eastAsia="en-US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096D3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Normal"/>
    <w:link w:val="5Exact"/>
    <w:uiPriority w:val="99"/>
    <w:rsid w:val="00096D3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Consolas">
    <w:name w:val="Основной текст + Consolas"/>
    <w:aliases w:val="18 pt,Курсив"/>
    <w:basedOn w:val="a1"/>
    <w:uiPriority w:val="99"/>
    <w:rsid w:val="00096D35"/>
    <w:rPr>
      <w:rFonts w:ascii="Consolas" w:hAnsi="Consolas" w:cs="Consolas"/>
      <w:i/>
      <w:iCs/>
      <w:color w:val="000000"/>
      <w:spacing w:val="0"/>
      <w:w w:val="100"/>
      <w:position w:val="0"/>
      <w:sz w:val="36"/>
      <w:szCs w:val="36"/>
      <w:lang w:val="ru-RU"/>
    </w:rPr>
  </w:style>
  <w:style w:type="paragraph" w:styleId="Header">
    <w:name w:val="header"/>
    <w:basedOn w:val="Normal"/>
    <w:link w:val="HeaderChar"/>
    <w:uiPriority w:val="99"/>
    <w:rsid w:val="00096D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D3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96D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D3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881</Words>
  <Characters>5025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Зеркалий Ирина Александровна</dc:title>
  <dc:subject/>
  <dc:creator>admin</dc:creator>
  <cp:keywords/>
  <dc:description/>
  <cp:lastModifiedBy>Loner-XP</cp:lastModifiedBy>
  <cp:revision>3</cp:revision>
  <cp:lastPrinted>2016-03-02T04:49:00Z</cp:lastPrinted>
  <dcterms:created xsi:type="dcterms:W3CDTF">2016-03-03T10:00:00Z</dcterms:created>
  <dcterms:modified xsi:type="dcterms:W3CDTF">2016-03-09T05:25:00Z</dcterms:modified>
</cp:coreProperties>
</file>